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8566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58/2023</w:t>
      </w:r>
      <w:r>
        <w:rPr>
          <w:b/>
          <w:caps/>
        </w:rPr>
        <w:br/>
        <w:t>Burmistrza Barwic</w:t>
      </w:r>
    </w:p>
    <w:p w14:paraId="111879A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maja 2023 r.</w:t>
      </w:r>
    </w:p>
    <w:p w14:paraId="72FFBE47" w14:textId="6E5299C7" w:rsidR="00A77B3E" w:rsidRDefault="00000000">
      <w:pPr>
        <w:keepNext/>
        <w:spacing w:after="480"/>
        <w:jc w:val="center"/>
      </w:pPr>
      <w:r>
        <w:rPr>
          <w:b/>
        </w:rPr>
        <w:t>w sprawie przeznaczenia nieruchomo</w:t>
      </w:r>
      <w:r w:rsidR="008A213F">
        <w:rPr>
          <w:b/>
        </w:rPr>
        <w:t>ś</w:t>
      </w:r>
      <w:r>
        <w:rPr>
          <w:b/>
        </w:rPr>
        <w:t>ci do sprzedaży</w:t>
      </w:r>
    </w:p>
    <w:p w14:paraId="583395FD" w14:textId="77777777" w:rsidR="00A77B3E" w:rsidRDefault="00000000">
      <w:pPr>
        <w:keepLines/>
        <w:spacing w:before="120" w:after="120"/>
        <w:ind w:firstLine="227"/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póżn</w:t>
      </w:r>
      <w:proofErr w:type="spellEnd"/>
      <w:r>
        <w:t xml:space="preserve"> </w:t>
      </w:r>
      <w:proofErr w:type="spellStart"/>
      <w:r>
        <w:t>zm</w:t>
      </w:r>
      <w:proofErr w:type="spellEnd"/>
      <w:r>
        <w:t>), art. 34, art. 35 i art. 37 ustawy z dnia 21 sierpnia 1997 r. o gospodarce nieruchomościami (Dz. U. z 2023 r. poz. 344) oraz § 3 ust. 1 Uchwały Nr XXIX/212/13 Rady Miejskiej w Barwicach z dnia 23 maja 2013 roku w sprawie zasad gospodarowania mieniem Gminy (Dz. Urz. Woj. Zachodniopomorskiego z 2013 r.,poz.2422), Burmistrz Barwic zarządza, co następuje:</w:t>
      </w:r>
    </w:p>
    <w:p w14:paraId="4E0DEFD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sprzedaż nieruchomości:</w:t>
      </w:r>
    </w:p>
    <w:p w14:paraId="07B6D849" w14:textId="0F2389A1" w:rsidR="00A77B3E" w:rsidRDefault="00000000">
      <w:pPr>
        <w:keepLines/>
        <w:spacing w:before="120" w:after="120"/>
        <w:ind w:firstLine="340"/>
      </w:pPr>
      <w:r>
        <w:t>1. prawa</w:t>
      </w:r>
      <w:r w:rsidR="008A213F">
        <w:t xml:space="preserve"> </w:t>
      </w:r>
      <w:r>
        <w:t>u</w:t>
      </w:r>
      <w:r w:rsidR="008A213F">
        <w:t>ż</w:t>
      </w:r>
      <w:r>
        <w:t>ytkowania wieczystego nieruchomo</w:t>
      </w:r>
      <w:r w:rsidR="008A213F">
        <w:t>ś</w:t>
      </w:r>
      <w:r>
        <w:t>ci zabudowanej, położonej w Barwicach, obręb ewidencyjny Barwice 03 oznaczonej nr działki 272/8 pow. 0,0144ha, na którą założona jest księga wieczysta KO1I/00053432/5, w ewidencji gruntów i budynków działka oznaczona jest jako inne tereny zabudowane  - Bi</w:t>
      </w:r>
    </w:p>
    <w:p w14:paraId="0C941F7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podlega ogłoszeniu na tablicy ogłoszeń w Urzędzie Miejskim w Barwicach na okres 21 dni oraz na stronie internetowej urzędu.</w:t>
      </w:r>
    </w:p>
    <w:p w14:paraId="45772753" w14:textId="77777777" w:rsidR="008A213F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F37E9F4" w14:textId="77777777" w:rsidR="008A213F" w:rsidRDefault="008A213F">
      <w:pPr>
        <w:keepLines/>
        <w:spacing w:before="120" w:after="120"/>
        <w:ind w:firstLine="340"/>
      </w:pPr>
    </w:p>
    <w:p w14:paraId="248E3E47" w14:textId="77777777" w:rsidR="008A213F" w:rsidRDefault="008A213F">
      <w:pPr>
        <w:keepLines/>
        <w:spacing w:before="120" w:after="120"/>
        <w:ind w:firstLine="340"/>
      </w:pPr>
    </w:p>
    <w:p w14:paraId="65B0B20D" w14:textId="77777777" w:rsidR="008A213F" w:rsidRDefault="00000000" w:rsidP="008A213F">
      <w:pPr>
        <w:keepLines/>
        <w:spacing w:before="120" w:after="120"/>
        <w:ind w:firstLine="6804"/>
      </w:pPr>
      <w:r>
        <w:t>Burmistrz Barwic</w:t>
      </w:r>
    </w:p>
    <w:p w14:paraId="2987115C" w14:textId="46AB9056" w:rsidR="00A77B3E" w:rsidRDefault="00000000" w:rsidP="008A213F">
      <w:pPr>
        <w:keepLines/>
        <w:spacing w:before="120" w:after="120"/>
        <w:ind w:firstLine="6804"/>
      </w:pPr>
      <w:r>
        <w:t xml:space="preserve">Mariusz </w:t>
      </w:r>
      <w:proofErr w:type="spellStart"/>
      <w: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A213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D468E8"/>
  <w15:docId w15:val="{CBFD5327-F78E-40DA-BED0-4C4E8AA0F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58/2023 z dnia 23 maja 2023 r.</dc:title>
  <dc:subject>w sprawie przeznaczenia nieruchomosci do sprzedaży</dc:subject>
  <dc:creator>AlicjaZ</dc:creator>
  <cp:lastModifiedBy>AlicjaZ</cp:lastModifiedBy>
  <cp:revision>2</cp:revision>
  <dcterms:created xsi:type="dcterms:W3CDTF">2023-05-23T09:53:00Z</dcterms:created>
  <dcterms:modified xsi:type="dcterms:W3CDTF">2023-05-23T07:54:00Z</dcterms:modified>
  <cp:category>Akt prawny</cp:category>
</cp:coreProperties>
</file>