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35/2023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Barwic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marca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Zarządzenia nr 240/2021 Burmistrza Barwic z dnia 26 marca 2021 r. w sprawie przyjęcia „Regulaminu świadczenia usług door-to-door dla osób z niepełnosprawnościami w szczególności mającymi trudność w samodzielnym przemieszczaniu się (w tym: poruszanie się na wózkach, poruszanie się o kulach, niewidome, słabo widzące i inne)” w ramach konkursu grantowego dla jednostek samorządu terytorialnego pn. "Usługi indywidualnego transportu door-to-door oraz poprawa dostępności architektonicznej wielorodzinnych budynków mieszkalnych", realizowanego w ramach Osi Priorytetowej II. Efektywne polityki publiczne dla rynku pracy, gospodarki i edukacji, Działanie 2.8 Rozwój usług społecznych świadczonych w środowisku lokalnym Programu Operacyjnego Wiedza Edukacja Rozwój 2014-2020.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Burmistrz Barwic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240/2021 Burmistrza Barwic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przyjęcia „Regulaminu świadczenia usług door-to-door dla osób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niepełnosprawnościami w szczególności mającymi trudność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samodzielnym przemieszczaniu się (w tym: poruszanie się na wózkach, poruszanie się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kulach, niewidome, słabo widzące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inne)”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konkursu grantowego dla jednostek samorządu terytorialnego pn. "Usługi indywidualnego transportu door-to-door oraz poprawa dostępności architektonicznej wielorodzinnych budynków mieszkalnych", realizowanego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Osi Priorytetowej II. Efektywne polityki publiczne dla rynku pracy, gospodarki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edukacji, Działanie 2.8 Rozwój usług społecznych świadczonych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środowisku lokalnym Programu Operacyjnego Wiedza Edukacja Rozwój 2014-2020 wprowadza się następujące zmiany: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§1 dodaje się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który otrzymuje brzmienie:</w:t>
      </w:r>
    </w:p>
    <w:p w:rsidR="00A77B3E">
      <w:pPr>
        <w:keepNext w:val="0"/>
        <w:keepLines w:val="0"/>
        <w:spacing w:before="120" w:after="120" w:line="240" w:lineRule="auto"/>
        <w:ind w:left="680" w:right="0" w:firstLine="11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„Przyjmuje się „Regulamin świadczenia usług door-to-door dla osób z niepełnosprawnościami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szczególności mającymi trudność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samodzielnym przemieszczaniu się (w tym: poruszanie się na wózkach, poruszanie się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kulach, niewidome, słabo widzące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inne)”, stanowiący załącznik do niniejszego zarządzenia.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§1 dodaje się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który otrzymuje brzmienie:</w:t>
      </w:r>
    </w:p>
    <w:p w:rsidR="00A77B3E">
      <w:pPr>
        <w:keepNext w:val="0"/>
        <w:keepLines w:val="0"/>
        <w:spacing w:before="120" w:after="120" w:line="240" w:lineRule="auto"/>
        <w:ind w:left="680" w:right="0" w:firstLine="11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„Regulamin świadczenia usług indywidualnego transportu door-to-door wprowadza się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trwałości projektu”.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Pozostała treść zarządzenia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ulega zmianie.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Centrum Usług Wspólnych.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35/2023 z dnia 22 marca 2023 r.</dc:title>
  <dc:subject>w sprawie zmiany Zarządzenia nr 240/2021 Burmistrza Barwic z^dnia 26^marca 2021^r. w^sprawie przyjęcia „Regulaminu świadczenia usług door-to-door dla osób z^niepełnosprawnościami w^szczególności mającymi trudność w^samodzielnym przemieszczaniu się (w tym: poruszanie się na wózkach, poruszanie się o^kulach, niewidome, słabo widzące i^inne)” w^ramach konkursu grantowego dla jednostek samorządu terytorialnego pn. "Usługi indywidualnego transportu door-to-door oraz poprawa dostępności architektonicznej wielorodzinnych budynków mieszkalnych", realizowanego w^ramach Osi Priorytetowej II. Efektywne polityki publiczne dla rynku pracy, gospodarki i^edukacji, Działanie 2.8 Rozwój usług społecznych świadczonych w środowisku lokalnym Programu Operacyjnego Wiedza Edukacja Rozwój 2014-2020.</dc:subject>
  <dc:creator>Kamila Gwiazda</dc:creator>
  <cp:lastModifiedBy>Kamila Gwiazda</cp:lastModifiedBy>
  <cp:revision>1</cp:revision>
  <dcterms:created xsi:type="dcterms:W3CDTF">2023-03-23T12:54:31Z</dcterms:created>
  <dcterms:modified xsi:type="dcterms:W3CDTF">2023-03-23T12:54:31Z</dcterms:modified>
  <cp:category>Akt prawny</cp:category>
</cp:coreProperties>
</file>