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CC409" w14:textId="11B97C1E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</w:t>
      </w:r>
      <w:r w:rsidR="00CC6F8C">
        <w:rPr>
          <w:b/>
          <w:caps/>
        </w:rPr>
        <w:t>1</w:t>
      </w:r>
      <w:r>
        <w:rPr>
          <w:b/>
          <w:caps/>
        </w:rPr>
        <w:t>/2023</w:t>
      </w:r>
      <w:r>
        <w:rPr>
          <w:b/>
          <w:caps/>
        </w:rPr>
        <w:br/>
        <w:t>Burmistrza Barwic</w:t>
      </w:r>
    </w:p>
    <w:p w14:paraId="6D39546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2023 r.</w:t>
      </w:r>
    </w:p>
    <w:p w14:paraId="4B66CF2D" w14:textId="0400E466" w:rsidR="00A77B3E" w:rsidRDefault="00000000" w:rsidP="00642FAC">
      <w:pPr>
        <w:jc w:val="center"/>
        <w:rPr>
          <w:b/>
        </w:rPr>
      </w:pPr>
      <w:r>
        <w:rPr>
          <w:b/>
        </w:rPr>
        <w:t xml:space="preserve">w sprawie powołania komisji konkursowej do opiniowania ofert złożonych w otwartym konkursie ofert na realizację zadań publicznych </w:t>
      </w:r>
      <w:r w:rsidR="00642FAC" w:rsidRPr="00642FAC">
        <w:rPr>
          <w:b/>
        </w:rPr>
        <w:t>kultury fizycznej i sportu</w:t>
      </w:r>
      <w:r w:rsidR="00642FAC">
        <w:rPr>
          <w:b/>
        </w:rPr>
        <w:t xml:space="preserve"> </w:t>
      </w:r>
      <w:r>
        <w:rPr>
          <w:b/>
        </w:rPr>
        <w:t>w 2023 roku</w:t>
      </w:r>
      <w:r w:rsidR="00642FAC">
        <w:rPr>
          <w:b/>
        </w:rPr>
        <w:t>.</w:t>
      </w:r>
    </w:p>
    <w:p w14:paraId="3146D494" w14:textId="77777777" w:rsidR="00642FAC" w:rsidRPr="00642FAC" w:rsidRDefault="00642FAC" w:rsidP="00642FAC">
      <w:pPr>
        <w:rPr>
          <w:b/>
        </w:rPr>
      </w:pPr>
    </w:p>
    <w:p w14:paraId="4226C531" w14:textId="77777777" w:rsidR="00A77B3E" w:rsidRDefault="00000000">
      <w:pPr>
        <w:keepLines/>
        <w:spacing w:before="120" w:after="120"/>
        <w:ind w:firstLine="227"/>
      </w:pPr>
      <w:r>
        <w:t>Na podstawie uchwały XLVII/408/2022 Rady Miejskiej w Barwicach z dnia 20 października 2022 r w sprawie przyjęcia Programu współpracy Gminy Barwice z organizacjami pozarządowymi oraz podmiotami, prowadzącymi działalność pożytku publicznego na 2022 rok oraz art. 13 ustawy z dnia 24 kwietnia 2003 r. o działalności pożytku publicznego i o wolontariacie (Dz. U. z 2022 r. poz. 1327 i 1812) Burmistrz Barwic zarządza, co następuje:</w:t>
      </w:r>
    </w:p>
    <w:p w14:paraId="6467CC74" w14:textId="7B5C40D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Powołuje się Komisję Konkursową do opiniowania ofert w otwartym konkursie ofert złożonych przez organizacje pozarządowe oraz podmioty wymienione w art.3 ust.3 ustawy o działalności pożytku publicznego i o wolontariacie na realizację zadań Gminy Barwice w 2023 roku z zakresu </w:t>
      </w:r>
      <w:r w:rsidR="00642FAC">
        <w:t xml:space="preserve">kultury fizycznej i sportu </w:t>
      </w:r>
      <w:r>
        <w:t>w następującym składzie:</w:t>
      </w:r>
    </w:p>
    <w:p w14:paraId="7D1B6E4E" w14:textId="77777777" w:rsidR="00A77B3E" w:rsidRDefault="00000000">
      <w:pPr>
        <w:keepLines/>
        <w:spacing w:before="120" w:after="120"/>
        <w:ind w:firstLine="340"/>
      </w:pPr>
      <w:r>
        <w:t>1. Aleksandra Kuśmierek - przewodnicząca komisji</w:t>
      </w:r>
    </w:p>
    <w:p w14:paraId="2063A352" w14:textId="77777777" w:rsidR="00A77B3E" w:rsidRDefault="00000000">
      <w:pPr>
        <w:keepLines/>
        <w:spacing w:before="120" w:after="120"/>
        <w:ind w:firstLine="340"/>
      </w:pPr>
      <w:r>
        <w:t>2. Monika Bryszewska-Marud - członek</w:t>
      </w:r>
    </w:p>
    <w:p w14:paraId="297D335E" w14:textId="77777777" w:rsidR="00A77B3E" w:rsidRDefault="00000000">
      <w:pPr>
        <w:keepLines/>
        <w:spacing w:before="120" w:after="120"/>
        <w:ind w:firstLine="340"/>
      </w:pPr>
      <w:r>
        <w:t>3. Małgorzata Zaborowska - członek</w:t>
      </w:r>
    </w:p>
    <w:p w14:paraId="432867ED" w14:textId="77777777" w:rsidR="00A77B3E" w:rsidRDefault="00000000">
      <w:pPr>
        <w:keepLines/>
        <w:spacing w:before="120" w:after="120"/>
        <w:ind w:firstLine="340"/>
      </w:pPr>
      <w:r>
        <w:t>4. Dorota Zborowska - członek</w:t>
      </w:r>
    </w:p>
    <w:p w14:paraId="0027D3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wykonuje swoje zadania w oparciu o regulamin stanowiący załącznik nr 1 do niniejszego zarządzenia.</w:t>
      </w:r>
    </w:p>
    <w:p w14:paraId="12EC9E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Wyboru ofert dokona Burmistrz Barwic na podstawie protokołu Komisji Konkursowej w terminie do 3 marca 2023 roku.</w:t>
      </w:r>
    </w:p>
    <w:p w14:paraId="1A893D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podjęcia.</w:t>
      </w:r>
    </w:p>
    <w:p w14:paraId="0806903D" w14:textId="66259039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</w:t>
      </w:r>
      <w:r w:rsidR="00642FAC">
        <w:t>1</w:t>
      </w:r>
      <w:r>
        <w:t>/2023</w:t>
      </w:r>
      <w:r>
        <w:br/>
        <w:t>Burmistrza Barwic</w:t>
      </w:r>
      <w:r>
        <w:br/>
        <w:t>z dnia 1 marca 2023 r.</w:t>
      </w:r>
    </w:p>
    <w:p w14:paraId="7ED82875" w14:textId="23DB4F6F" w:rsidR="00A77B3E" w:rsidRDefault="00000000">
      <w:pPr>
        <w:keepNext/>
        <w:spacing w:after="480"/>
        <w:jc w:val="center"/>
      </w:pPr>
      <w:r>
        <w:rPr>
          <w:b/>
        </w:rPr>
        <w:t xml:space="preserve">Regulamin pracy Komisji Konkursowej do opiniowania ofert złożonych w otwartym konkursie ofert na realizację zadań publicznych z zakresu </w:t>
      </w:r>
      <w:r w:rsidR="00642FAC">
        <w:rPr>
          <w:b/>
        </w:rPr>
        <w:t xml:space="preserve">kultury fizycznej i sportu  </w:t>
      </w:r>
    </w:p>
    <w:p w14:paraId="459508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2023 roku na terenie Gminy Barwice zadań publicznych przez organizacje pozarządowe lub podmioty wymienione w art. 3 ust. 3 ustawy z dnia 24 kwietnia 2003 roku o działalności pożytku publicznego i o wolontariacie (Dz. U. z 2022 r. poz. 1327, 1265).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71C2ECB1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2023 z zakresu</w:t>
      </w:r>
      <w:r w:rsidR="00642FAC">
        <w:rPr>
          <w:color w:val="000000"/>
          <w:u w:color="000000"/>
        </w:rPr>
        <w:t xml:space="preserve"> kultury fizycznej i sportu</w:t>
      </w:r>
      <w:r>
        <w:rPr>
          <w:color w:val="000000"/>
          <w:u w:color="000000"/>
        </w:rPr>
        <w:t xml:space="preserve">.  </w:t>
      </w:r>
    </w:p>
    <w:p w14:paraId="09AF54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(Dz. U. z 2022 r. poz. 1301, 1855) dotyczące wyłączenia 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odrzuca oferty nie odpowiadające warunkom określonym w ustawie oraz ogłoszeniu o konkursie lub zgłoszone po wyznaczonym terminie,</w:t>
      </w:r>
    </w:p>
    <w:p w14:paraId="153715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1F16722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</w:p>
    <w:p w14:paraId="3B263C6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informacji,</w:t>
      </w:r>
    </w:p>
    <w:p w14:paraId="44E7128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</w:p>
    <w:p w14:paraId="6FBEB53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odniesieniu do zakresu rzeczowego zadania,</w:t>
      </w:r>
    </w:p>
    <w:p w14:paraId="023AAF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</w:p>
    <w:p w14:paraId="206169B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415BBE2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</w:p>
    <w:p w14:paraId="779B5EA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wolontariuszy i pracę społeczną członków organizacji,</w:t>
      </w:r>
    </w:p>
    <w:p w14:paraId="1E8AD6C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</w:p>
    <w:p w14:paraId="4F5E6D6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42FAC"/>
    <w:rsid w:val="008D3361"/>
    <w:rsid w:val="00A77B3E"/>
    <w:rsid w:val="00B671A0"/>
    <w:rsid w:val="00CA2A55"/>
    <w:rsid w:val="00CC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980</Words>
  <Characters>5882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30/2023 z dnia 1 marca 2023 r.</vt:lpstr>
      <vt:lpstr/>
    </vt:vector>
  </TitlesOfParts>
  <Company>Burmistrz Barwic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AleksandraKuśmierek</cp:lastModifiedBy>
  <cp:revision>6</cp:revision>
  <cp:lastPrinted>2023-03-01T09:41:00Z</cp:lastPrinted>
  <dcterms:created xsi:type="dcterms:W3CDTF">2023-03-01T09:35:00Z</dcterms:created>
  <dcterms:modified xsi:type="dcterms:W3CDTF">2023-03-01T10:00:00Z</dcterms:modified>
  <cp:category>Akt prawny</cp:category>
</cp:coreProperties>
</file>