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CA60F2" w14:paraId="5F2E5EB1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2CDE173E" w14:textId="77777777" w:rsidR="00A77B3E" w:rsidRDefault="00A77B3E">
            <w:pPr>
              <w:ind w:left="5669"/>
              <w:jc w:val="left"/>
            </w:pPr>
          </w:p>
        </w:tc>
      </w:tr>
    </w:tbl>
    <w:p w14:paraId="10F39CD9" w14:textId="77777777" w:rsidR="00A77B3E" w:rsidRDefault="00A77B3E"/>
    <w:p w14:paraId="6CD4DD9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26/2023</w:t>
      </w:r>
      <w:r>
        <w:rPr>
          <w:b/>
          <w:caps/>
        </w:rPr>
        <w:br/>
        <w:t>Burmistrza Barwic</w:t>
      </w:r>
    </w:p>
    <w:p w14:paraId="3D44C80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24 lutego 2023 r.</w:t>
      </w:r>
    </w:p>
    <w:p w14:paraId="12B9E7BF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Przebudowa drogi relacji Barwice – Knyki.</w:t>
      </w:r>
    </w:p>
    <w:p w14:paraId="00FC36E6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2023 r. poz. 40) w związku z art.53 ust.2 oraz art. 55 ust. 1 i 2 ustawy z dnia 11 września 2019 r. Prawo zamówień publicznych (Dz. U. z 2022 r. poz. 1710, 1812, 1933 i 2185), Zarządzenia Nr 213/2021 Burmistrza Barwic z dnia 04 stycznia 2021 roku w sprawie wprowadzenia Regulaminu pracy komisji przetargowej powyżej 130 000 zł, Burmistrz Barwic zarządza, co następuje:</w:t>
      </w:r>
    </w:p>
    <w:p w14:paraId="66D2C4F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2) ustawy </w:t>
      </w:r>
      <w:proofErr w:type="spellStart"/>
      <w:r>
        <w:t>Pzp</w:t>
      </w:r>
      <w:proofErr w:type="spellEnd"/>
      <w:r>
        <w:t xml:space="preserve"> na wykonanie zadania pn.: </w:t>
      </w:r>
      <w:r>
        <w:rPr>
          <w:b/>
          <w:color w:val="000000"/>
          <w:u w:color="000000"/>
        </w:rPr>
        <w:t xml:space="preserve">Przebudowa drogi relacji Barwice – Knyki </w:t>
      </w:r>
      <w:r>
        <w:rPr>
          <w:color w:val="000000"/>
          <w:u w:color="000000"/>
        </w:rPr>
        <w:t>w następującym  składzie:</w:t>
      </w:r>
    </w:p>
    <w:p w14:paraId="3EDBD09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 xml:space="preserve"> – Przewodniczący Komisji,</w:t>
      </w:r>
    </w:p>
    <w:p w14:paraId="11DD018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Edmund Szewczyk – Członek Komisji,</w:t>
      </w:r>
    </w:p>
    <w:p w14:paraId="66904A0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4874819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389BC37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4AA7592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1113A5E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39D0510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7D5AE7DA" w14:textId="41C45C2E" w:rsidR="00A77B3E" w:rsidRDefault="00000000" w:rsidP="00A002C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</w:t>
      </w:r>
      <w:r w:rsidR="00A002CF">
        <w:rPr>
          <w:color w:val="000000"/>
          <w:u w:color="000000"/>
        </w:rPr>
        <w:t>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65769"/>
    <w:rsid w:val="00A002CF"/>
    <w:rsid w:val="00A77B3E"/>
    <w:rsid w:val="00CA2A55"/>
    <w:rsid w:val="00CA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B53330"/>
  <w15:docId w15:val="{972F367D-71D0-40E2-98CD-2C89FAF95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26/2023 z dnia 24 lutego 2023 r.</dc:title>
  <dc:subject>w sprawie powołania Komisji Przetargowej do przygotowania i^przeprowadzenia postępowania o^udzielenie zamówienia publicznego pn. Przebudowa drogi relacji Barwice – Knyki.</dc:subject>
  <dc:creator>MonikaTomska</dc:creator>
  <cp:lastModifiedBy>MonikaTomska</cp:lastModifiedBy>
  <cp:revision>4</cp:revision>
  <cp:lastPrinted>2023-02-27T11:00:00Z</cp:lastPrinted>
  <dcterms:created xsi:type="dcterms:W3CDTF">2023-02-27T10:59:00Z</dcterms:created>
  <dcterms:modified xsi:type="dcterms:W3CDTF">2023-02-27T11:00:00Z</dcterms:modified>
  <cp:category>Akt prawny</cp:category>
</cp:coreProperties>
</file>