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28E92" w14:textId="77777777" w:rsidR="00AF2BC5" w:rsidRDefault="00AF2BC5" w:rsidP="00AF2BC5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Hlk128047288"/>
      <w:r>
        <w:rPr>
          <w:rFonts w:ascii="Times New Roman" w:eastAsia="Calibri" w:hAnsi="Times New Roman" w:cs="Times New Roman"/>
          <w:b/>
          <w:sz w:val="28"/>
          <w:szCs w:val="28"/>
        </w:rPr>
        <w:t>ZARZĄDZENIE NR 23/2023</w:t>
      </w:r>
    </w:p>
    <w:p w14:paraId="33B43202" w14:textId="77777777" w:rsidR="00AF2BC5" w:rsidRDefault="00AF2BC5" w:rsidP="00AF2BC5">
      <w:pPr>
        <w:tabs>
          <w:tab w:val="left" w:pos="1440"/>
        </w:tabs>
        <w:spacing w:after="6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Burmistrza Barwic</w:t>
      </w:r>
    </w:p>
    <w:p w14:paraId="22EF4EB2" w14:textId="77777777" w:rsidR="00AF2BC5" w:rsidRDefault="00AF2BC5" w:rsidP="00AF2BC5">
      <w:pPr>
        <w:tabs>
          <w:tab w:val="left" w:pos="1440"/>
        </w:tabs>
        <w:spacing w:after="2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17 lutego 2023 roku </w:t>
      </w:r>
    </w:p>
    <w:p w14:paraId="51AABF94" w14:textId="77777777" w:rsidR="00AF2BC5" w:rsidRDefault="00AF2BC5" w:rsidP="00AF2BC5">
      <w:pPr>
        <w:tabs>
          <w:tab w:val="left" w:pos="14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zwrotu kosztów dowozu poniesionych przez Miejsko-Gminny Ośrodek Pomocy Społecznej w Barwicach</w:t>
      </w:r>
    </w:p>
    <w:p w14:paraId="1E848475" w14:textId="77777777" w:rsidR="00AF2BC5" w:rsidRDefault="00AF2BC5" w:rsidP="00AF2BC5">
      <w:pPr>
        <w:tabs>
          <w:tab w:val="left" w:pos="141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30 ust. 2 pkt 3 ustawy z dnia 8 marca 1990 roku o samorządzie gminnym (Dz.U. z 2023 r., poz. 40)</w:t>
      </w:r>
    </w:p>
    <w:p w14:paraId="5CDA415D" w14:textId="77777777" w:rsidR="00AF2BC5" w:rsidRDefault="00AF2BC5" w:rsidP="00AF2BC5">
      <w:pPr>
        <w:tabs>
          <w:tab w:val="left" w:pos="141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 Barwic zarządza, co następuje:</w:t>
      </w:r>
    </w:p>
    <w:p w14:paraId="3C0A63DA" w14:textId="77777777" w:rsidR="00AF2BC5" w:rsidRDefault="00AF2BC5" w:rsidP="00AF2BC5">
      <w:pPr>
        <w:tabs>
          <w:tab w:val="left" w:pos="141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 Przekazany Zarządzeniem nr 268/2014 Burmistrza Barwic z dnia 20 maja 2014 roku Autobus Mercedes-Benz Sprinter o nr rejestracyjnym ZSZ 04140 Miejsko-Gminnemu Ośrodkowi Pomocy Społecznej w Barwicach będzie dodatkowo dowoził uczniów do Specjalnego Ośrodka Szkolno-Wychowawczego w Szczecinku, ul. Stanisława Staszica,           78- 400 Szczecinek oraz uczestników z terenu gminy Grzmiąca do Środowiskowego Domu Samopomocy „Słoneczko” w Barwicach, na podstawie zawartych porozumień.</w:t>
      </w:r>
    </w:p>
    <w:p w14:paraId="75A57E94" w14:textId="77777777" w:rsidR="00AF2BC5" w:rsidRDefault="00AF2BC5" w:rsidP="00AF2BC5">
      <w:pPr>
        <w:tabs>
          <w:tab w:val="left" w:pos="141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 1. Ustala się stawkę zwrotu kosztów poniesionych przez Miejsko-Gminny Ośrodek Pomocy Społecznej w Barwicach na dowóz do Specjalnego Ośrodka Szkolno-Wychowawczego w Szczecinku oraz dowóz uczestników z terenu gminy Grzmiąca do Środowiskowego Domu Samopomocy „Słoneczko” w Barwicach w wysokości 3,11zł brutto za km zgodnie z kalkulacją przedstawioną przez Miejsko-Gminny Ośrodek Pomocy Społecznej  w Barwicach.</w:t>
      </w:r>
    </w:p>
    <w:p w14:paraId="68F5F28B" w14:textId="77777777" w:rsidR="00AF2BC5" w:rsidRDefault="00AF2BC5" w:rsidP="00AF2BC5">
      <w:pPr>
        <w:tabs>
          <w:tab w:val="left" w:pos="141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Za zwrot kosztów dowozu Miejsko-Gminny Ośrodek Pomocy Społecznej w Barwicach,  będzie wystawiał noty obciążeniowe. </w:t>
      </w:r>
    </w:p>
    <w:p w14:paraId="3E66A539" w14:textId="77777777" w:rsidR="00AF2BC5" w:rsidRDefault="00AF2BC5" w:rsidP="00AF2B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 Wykonanie zarządzenia powierza się Kierownikowi Miejsko-Gminnego Ośrodka Pomocy Społecznej w Barwicach.</w:t>
      </w:r>
    </w:p>
    <w:p w14:paraId="02DD56AD" w14:textId="77777777" w:rsidR="00AF2BC5" w:rsidRDefault="00AF2BC5" w:rsidP="00AF2BC5">
      <w:pPr>
        <w:tabs>
          <w:tab w:val="left" w:pos="141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4. Traci moc Zarządzenie Nr 421/2022 Burmistrza Barwic z dnia 9 września 2022r.                      w sprawie zwrotu kosztów poniesionych przez Miejsko-Gminny Ośrodek Pomocy Społecznej w Barwicach na dowóz uczniów do Specjalnego Ośrodka </w:t>
      </w:r>
      <w:proofErr w:type="spellStart"/>
      <w:r>
        <w:rPr>
          <w:rFonts w:ascii="Times New Roman" w:hAnsi="Times New Roman" w:cs="Times New Roman"/>
          <w:sz w:val="24"/>
          <w:szCs w:val="24"/>
        </w:rPr>
        <w:t>Szkolno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Wychowawczego. </w:t>
      </w:r>
    </w:p>
    <w:p w14:paraId="0052CB98" w14:textId="77777777" w:rsidR="00AF2BC5" w:rsidRDefault="00AF2BC5" w:rsidP="00AF2B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 5. Zarządzenie wchodzi w życie z dniem podpisania z mocą obowiązującą od  02.01.2023r. </w:t>
      </w:r>
    </w:p>
    <w:p w14:paraId="03594829" w14:textId="77777777" w:rsidR="00AF2BC5" w:rsidRDefault="00AF2BC5" w:rsidP="00AF2BC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321160" w14:textId="77777777" w:rsidR="00AF2BC5" w:rsidRDefault="00AF2BC5" w:rsidP="00AF2BC5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Zastępca Burmistrza</w:t>
      </w:r>
    </w:p>
    <w:p w14:paraId="02D15A38" w14:textId="77777777" w:rsidR="00AF2BC5" w:rsidRDefault="00AF2BC5" w:rsidP="00AF2BC5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mgr inż. Robert Zborowski</w:t>
      </w:r>
    </w:p>
    <w:bookmarkEnd w:id="0"/>
    <w:p w14:paraId="347EB9E6" w14:textId="77777777" w:rsidR="00AF2BC5" w:rsidRDefault="00AF2BC5" w:rsidP="00AF2BC5">
      <w:pPr>
        <w:rPr>
          <w:rFonts w:ascii="Times New Roman" w:hAnsi="Times New Roman" w:cs="Times New Roman"/>
          <w:sz w:val="24"/>
          <w:szCs w:val="24"/>
        </w:rPr>
      </w:pPr>
    </w:p>
    <w:p w14:paraId="22636161" w14:textId="7CB20F85" w:rsidR="009A3ED7" w:rsidRPr="00AF2BC5" w:rsidRDefault="009A3ED7" w:rsidP="00AF2BC5"/>
    <w:sectPr w:rsidR="009A3ED7" w:rsidRPr="00AF2B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77317"/>
    <w:multiLevelType w:val="hybridMultilevel"/>
    <w:tmpl w:val="249262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728332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ED7"/>
    <w:rsid w:val="004E06C1"/>
    <w:rsid w:val="009A3ED7"/>
    <w:rsid w:val="00AF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FE026"/>
  <w15:chartTrackingRefBased/>
  <w15:docId w15:val="{AD8F53D2-FF06-4541-8126-57DB2F1D2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06C1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0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87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Ewelina Widerska</cp:lastModifiedBy>
  <cp:revision>5</cp:revision>
  <dcterms:created xsi:type="dcterms:W3CDTF">2023-02-08T10:24:00Z</dcterms:created>
  <dcterms:modified xsi:type="dcterms:W3CDTF">2023-04-05T08:35:00Z</dcterms:modified>
</cp:coreProperties>
</file>